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3344" w:rsidRPr="00983344" w:rsidRDefault="00983344" w:rsidP="00983344">
      <w:pPr>
        <w:spacing w:before="100" w:after="10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Протокол № 2:</w:t>
      </w:r>
    </w:p>
    <w:p w:rsidR="00983344" w:rsidRPr="00983344" w:rsidRDefault="00983344" w:rsidP="00983344">
      <w:pPr>
        <w:spacing w:before="100" w:after="10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«</w:t>
      </w:r>
      <w:r w:rsidR="005A1235" w:rsidRPr="005A1235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EASM</w:t>
      </w:r>
      <w:r w:rsidRPr="005A1235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 </w:t>
      </w:r>
      <w:r w:rsidR="008316C7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–</w:t>
      </w:r>
      <w:r w:rsidRPr="005A1235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 </w:t>
      </w:r>
      <w:r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GHCDzB</w:t>
      </w:r>
      <w:r w:rsidR="00B76740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hy-AM"/>
        </w:rPr>
        <w:t>-</w:t>
      </w:r>
      <w:r w:rsidR="008316C7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hy-AM"/>
        </w:rPr>
        <w:t>20</w:t>
      </w:r>
      <w:r w:rsidR="005A1235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/</w:t>
      </w:r>
      <w:r w:rsidR="00B93BC5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hy-AM"/>
        </w:rPr>
        <w:t>8</w:t>
      </w:r>
      <w:r w:rsidRPr="00983344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» кодов конкурсной комиссии по оценке сессии</w:t>
      </w:r>
    </w:p>
    <w:p w:rsidR="00B76740" w:rsidRPr="00983344" w:rsidRDefault="00B76740" w:rsidP="00B7674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Sylfaen" w:eastAsia="Times New Roman" w:hAnsi="Sylfaen" w:cs="Times New Roman"/>
          <w:color w:val="000000"/>
          <w:sz w:val="24"/>
          <w:szCs w:val="24"/>
        </w:rPr>
        <w:t>г</w:t>
      </w:r>
      <w:r w:rsidR="00983344" w:rsidRPr="00983344">
        <w:rPr>
          <w:rFonts w:ascii="Sylfaen" w:eastAsia="Times New Roman" w:hAnsi="Sylfaen" w:cs="Times New Roman"/>
          <w:color w:val="000000"/>
          <w:sz w:val="24"/>
          <w:szCs w:val="24"/>
        </w:rPr>
        <w:t>. Ереван </w:t>
      </w:r>
      <w:r w:rsidR="008316C7">
        <w:rPr>
          <w:rFonts w:ascii="Sylfaen" w:eastAsia="Times New Roman" w:hAnsi="Sylfaen" w:cs="Times New Roman"/>
          <w:color w:val="000000"/>
          <w:sz w:val="24"/>
          <w:szCs w:val="24"/>
          <w:lang w:val="hy-AM"/>
        </w:rPr>
        <w:t>2</w:t>
      </w:r>
      <w:r>
        <w:rPr>
          <w:rFonts w:ascii="Sylfaen" w:eastAsia="Times New Roman" w:hAnsi="Sylfaen" w:cs="Times New Roman"/>
          <w:color w:val="000000"/>
          <w:sz w:val="24"/>
          <w:szCs w:val="24"/>
        </w:rPr>
        <w:t>6</w:t>
      </w:r>
      <w:r w:rsidR="00983344" w:rsidRPr="00983344">
        <w:rPr>
          <w:rFonts w:ascii="Sylfaen" w:eastAsia="Times New Roman" w:hAnsi="Sylfaen" w:cs="Times New Roman"/>
          <w:color w:val="000000"/>
          <w:sz w:val="24"/>
          <w:szCs w:val="24"/>
        </w:rPr>
        <w:t xml:space="preserve">  </w:t>
      </w:r>
      <w:r>
        <w:rPr>
          <w:rFonts w:ascii="Sylfaen" w:eastAsia="Times New Roman" w:hAnsi="Sylfaen" w:cs="Times New Roman"/>
          <w:color w:val="000000"/>
          <w:sz w:val="24"/>
          <w:szCs w:val="24"/>
        </w:rPr>
        <w:t>февраля</w:t>
      </w:r>
      <w:r w:rsidR="00983344" w:rsidRPr="00983344">
        <w:rPr>
          <w:rFonts w:ascii="Sylfaen" w:eastAsia="Times New Roman" w:hAnsi="Sylfaen" w:cs="Times New Roman"/>
          <w:color w:val="000000"/>
          <w:sz w:val="24"/>
          <w:szCs w:val="24"/>
        </w:rPr>
        <w:t xml:space="preserve"> 20</w:t>
      </w:r>
      <w:r w:rsidR="008316C7">
        <w:rPr>
          <w:rFonts w:ascii="Sylfaen" w:eastAsia="Times New Roman" w:hAnsi="Sylfaen" w:cs="Times New Roman"/>
          <w:color w:val="000000"/>
          <w:sz w:val="24"/>
          <w:szCs w:val="24"/>
        </w:rPr>
        <w:t>20</w:t>
      </w:r>
      <w:r w:rsidR="00983344" w:rsidRPr="00983344">
        <w:rPr>
          <w:rFonts w:ascii="Sylfaen" w:eastAsia="Times New Roman" w:hAnsi="Sylfaen" w:cs="Times New Roman"/>
          <w:color w:val="000000"/>
          <w:sz w:val="24"/>
          <w:szCs w:val="24"/>
        </w:rPr>
        <w:t xml:space="preserve"> года.                                                                       </w:t>
      </w: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В </w:t>
      </w:r>
      <w:r>
        <w:rPr>
          <w:rFonts w:ascii="Sylfaen" w:eastAsia="Times New Roman" w:hAnsi="Sylfaen" w:cs="Times New Roman"/>
          <w:color w:val="000000"/>
          <w:sz w:val="24"/>
          <w:szCs w:val="24"/>
        </w:rPr>
        <w:t>1</w:t>
      </w:r>
      <w:r w:rsidR="00B93BC5">
        <w:rPr>
          <w:rFonts w:ascii="Sylfaen" w:eastAsia="Times New Roman" w:hAnsi="Sylfaen" w:cs="Times New Roman"/>
          <w:color w:val="000000"/>
          <w:sz w:val="24"/>
          <w:szCs w:val="24"/>
          <w:lang w:val="hy-AM"/>
        </w:rPr>
        <w:t>5</w:t>
      </w: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 . </w:t>
      </w:r>
      <w:r w:rsidR="00B93BC5">
        <w:rPr>
          <w:rFonts w:ascii="Sylfaen" w:eastAsia="Times New Roman" w:hAnsi="Sylfaen" w:cs="Times New Roman"/>
          <w:color w:val="000000"/>
          <w:sz w:val="24"/>
          <w:szCs w:val="24"/>
          <w:lang w:val="hy-AM"/>
        </w:rPr>
        <w:t>0</w:t>
      </w: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0</w:t>
      </w:r>
      <w:r w:rsidRPr="00BE13C4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</w:p>
    <w:p w:rsidR="00983344" w:rsidRPr="00983344" w:rsidRDefault="00983344" w:rsidP="00983344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                        </w:t>
      </w:r>
    </w:p>
    <w:p w:rsidR="00983344" w:rsidRPr="00983344" w:rsidRDefault="00983344" w:rsidP="0098334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В заседании приняли участие следующие члены комитета:</w:t>
      </w:r>
    </w:p>
    <w:p w:rsidR="00983344" w:rsidRPr="00983344" w:rsidRDefault="00983344" w:rsidP="0098334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Председатель комиссии:</w:t>
      </w:r>
    </w:p>
    <w:p w:rsidR="00983344" w:rsidRPr="00983344" w:rsidRDefault="00983344" w:rsidP="00B93BC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Лилит Восканян - бухгалтер финансово</w:t>
      </w:r>
      <w:r w:rsidR="00B93BC5">
        <w:rPr>
          <w:rFonts w:ascii="Sylfaen" w:eastAsia="Times New Roman" w:hAnsi="Sylfaen" w:cs="Times New Roman"/>
          <w:color w:val="000000"/>
          <w:sz w:val="24"/>
          <w:szCs w:val="24"/>
        </w:rPr>
        <w:t>го отдела</w:t>
      </w:r>
    </w:p>
    <w:p w:rsidR="00983344" w:rsidRPr="00983344" w:rsidRDefault="00B93BC5" w:rsidP="0098334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Sylfaen" w:eastAsia="Times New Roman" w:hAnsi="Sylfaen" w:cs="Times New Roman"/>
          <w:color w:val="000000"/>
          <w:sz w:val="24"/>
          <w:szCs w:val="24"/>
        </w:rPr>
        <w:t>Ш.</w:t>
      </w: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r>
        <w:rPr>
          <w:rFonts w:ascii="Sylfaen" w:eastAsia="Times New Roman" w:hAnsi="Sylfaen" w:cs="Times New Roman"/>
          <w:color w:val="000000"/>
          <w:sz w:val="24"/>
          <w:szCs w:val="24"/>
        </w:rPr>
        <w:t>Вардан</w:t>
      </w: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 xml:space="preserve">ян, </w:t>
      </w:r>
      <w:r w:rsidRPr="00B93BC5">
        <w:rPr>
          <w:rFonts w:ascii="Sylfaen" w:eastAsia="Times New Roman" w:hAnsi="Sylfaen" w:cs="Times New Roman"/>
          <w:color w:val="000000"/>
          <w:sz w:val="24"/>
          <w:szCs w:val="24"/>
        </w:rPr>
        <w:t>Специалист по управлению персоналом</w:t>
      </w:r>
    </w:p>
    <w:p w:rsidR="00983344" w:rsidRPr="00983344" w:rsidRDefault="00983344" w:rsidP="0098334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Грачья Амбарцумян, специалист по мониторингу информационных технологий</w:t>
      </w:r>
    </w:p>
    <w:p w:rsidR="00983344" w:rsidRPr="00983344" w:rsidRDefault="00983344" w:rsidP="0098334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Секретарь комиссии:</w:t>
      </w:r>
    </w:p>
    <w:p w:rsidR="00983344" w:rsidRPr="00983344" w:rsidRDefault="00983344" w:rsidP="0098334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Арсен Ава</w:t>
      </w:r>
      <w:r w:rsidR="008316C7">
        <w:rPr>
          <w:rFonts w:ascii="Sylfaen" w:eastAsia="Times New Roman" w:hAnsi="Sylfaen" w:cs="Times New Roman"/>
          <w:color w:val="000000"/>
          <w:sz w:val="24"/>
          <w:szCs w:val="24"/>
        </w:rPr>
        <w:t>к</w:t>
      </w: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 xml:space="preserve">ян - специалист по координации закупок </w:t>
      </w:r>
    </w:p>
    <w:p w:rsidR="00983344" w:rsidRPr="00983344" w:rsidRDefault="00983344" w:rsidP="00983344">
      <w:pPr>
        <w:numPr>
          <w:ilvl w:val="0"/>
          <w:numId w:val="6"/>
        </w:numPr>
        <w:spacing w:before="100" w:after="100" w:line="240" w:lineRule="auto"/>
        <w:ind w:left="628" w:firstLine="0"/>
        <w:jc w:val="both"/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</w:pPr>
      <w:r w:rsidRPr="00983344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Информация о дате и времени открытия, оценка заявок.</w:t>
      </w:r>
    </w:p>
    <w:p w:rsidR="00983344" w:rsidRPr="00983344" w:rsidRDefault="00983344" w:rsidP="00983344">
      <w:pPr>
        <w:spacing w:before="100" w:after="100" w:line="240" w:lineRule="auto"/>
        <w:ind w:left="540" w:hanging="54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1.1 </w:t>
      </w:r>
      <w:r w:rsidR="005A1235" w:rsidRPr="00983344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«</w:t>
      </w:r>
      <w:r w:rsidR="005A1235" w:rsidRPr="005A1235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EASM </w:t>
      </w:r>
      <w:r w:rsidR="008316C7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–</w:t>
      </w:r>
      <w:r w:rsidR="005A1235" w:rsidRPr="005A1235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 </w:t>
      </w:r>
      <w:r w:rsidR="005A1235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GHCDzB</w:t>
      </w:r>
      <w:r w:rsidR="00A06AC7" w:rsidRPr="00A06AC7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-</w:t>
      </w:r>
      <w:r w:rsidR="008316C7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20</w:t>
      </w:r>
      <w:r w:rsidR="005A1235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/</w:t>
      </w:r>
      <w:r w:rsidR="00B93BC5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8</w:t>
      </w:r>
      <w:r w:rsidR="005A1235" w:rsidRPr="00983344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»</w:t>
      </w: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 кодированной процедура запроса приглашения и объявление ценообразованию были опубликованы </w:t>
      </w:r>
      <w:r w:rsidR="00B93BC5">
        <w:rPr>
          <w:rFonts w:ascii="Sylfaen" w:eastAsia="Times New Roman" w:hAnsi="Sylfaen" w:cs="Times New Roman"/>
          <w:color w:val="000000"/>
          <w:sz w:val="24"/>
          <w:szCs w:val="24"/>
        </w:rPr>
        <w:t>12</w:t>
      </w: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 </w:t>
      </w:r>
      <w:r w:rsidR="00B93BC5">
        <w:rPr>
          <w:rFonts w:ascii="Sylfaen" w:eastAsia="Times New Roman" w:hAnsi="Sylfaen" w:cs="Times New Roman"/>
          <w:color w:val="000000"/>
          <w:sz w:val="24"/>
          <w:szCs w:val="24"/>
        </w:rPr>
        <w:t>мая</w:t>
      </w: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 </w:t>
      </w:r>
      <w:r w:rsidR="00B76740" w:rsidRPr="00983344">
        <w:rPr>
          <w:rFonts w:ascii="Sylfaen" w:eastAsia="Times New Roman" w:hAnsi="Sylfaen" w:cs="Times New Roman"/>
          <w:color w:val="000000"/>
          <w:sz w:val="24"/>
          <w:szCs w:val="24"/>
        </w:rPr>
        <w:t>20</w:t>
      </w:r>
      <w:r w:rsidR="00B76740">
        <w:rPr>
          <w:rFonts w:ascii="Sylfaen" w:eastAsia="Times New Roman" w:hAnsi="Sylfaen" w:cs="Times New Roman"/>
          <w:color w:val="000000"/>
          <w:sz w:val="24"/>
          <w:szCs w:val="24"/>
        </w:rPr>
        <w:t>20</w:t>
      </w:r>
      <w:r w:rsidR="00B76740" w:rsidRPr="00983344">
        <w:rPr>
          <w:rFonts w:ascii="Sylfaen" w:eastAsia="Times New Roman" w:hAnsi="Sylfaen" w:cs="Times New Roman"/>
          <w:color w:val="000000"/>
          <w:sz w:val="24"/>
          <w:szCs w:val="24"/>
        </w:rPr>
        <w:t xml:space="preserve"> год</w:t>
      </w:r>
      <w:r w:rsidR="00B76740">
        <w:rPr>
          <w:rFonts w:ascii="Sylfaen" w:eastAsia="Times New Roman" w:hAnsi="Sylfaen" w:cs="Times New Roman"/>
          <w:color w:val="000000"/>
          <w:sz w:val="24"/>
          <w:szCs w:val="24"/>
        </w:rPr>
        <w:t>а</w:t>
      </w: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, официальный сайт gnumner.am.</w:t>
      </w:r>
      <w:r w:rsidRPr="00983344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</w:t>
      </w:r>
    </w:p>
    <w:p w:rsidR="00B76740" w:rsidRDefault="00983344" w:rsidP="00B76740">
      <w:pPr>
        <w:spacing w:before="100" w:after="100" w:line="240" w:lineRule="auto"/>
        <w:ind w:left="540" w:hanging="540"/>
        <w:jc w:val="both"/>
        <w:rPr>
          <w:rFonts w:ascii="Sylfaen" w:eastAsia="Times New Roman" w:hAnsi="Sylfaen" w:cs="Times New Roman"/>
          <w:color w:val="000000"/>
          <w:sz w:val="24"/>
          <w:szCs w:val="24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 xml:space="preserve">1.2 Применение срок будет установлен </w:t>
      </w:r>
      <w:r w:rsidR="00B76740">
        <w:rPr>
          <w:rFonts w:ascii="Sylfaen" w:eastAsia="Times New Roman" w:hAnsi="Sylfaen" w:cs="Times New Roman"/>
          <w:color w:val="000000"/>
          <w:sz w:val="24"/>
          <w:szCs w:val="24"/>
        </w:rPr>
        <w:t>до</w:t>
      </w: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 </w:t>
      </w:r>
      <w:r w:rsidR="00B93BC5">
        <w:rPr>
          <w:rFonts w:ascii="Sylfaen" w:eastAsia="Times New Roman" w:hAnsi="Sylfaen" w:cs="Times New Roman"/>
          <w:color w:val="000000"/>
          <w:sz w:val="24"/>
          <w:szCs w:val="24"/>
        </w:rPr>
        <w:t>19</w:t>
      </w:r>
      <w:r w:rsidR="00BE13C4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r w:rsidR="00B93BC5">
        <w:rPr>
          <w:rFonts w:ascii="Sylfaen" w:eastAsia="Times New Roman" w:hAnsi="Sylfaen" w:cs="Times New Roman"/>
          <w:color w:val="000000"/>
          <w:sz w:val="24"/>
          <w:szCs w:val="24"/>
        </w:rPr>
        <w:t>мая</w:t>
      </w: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  </w:t>
      </w:r>
      <w:r w:rsidR="00B76740" w:rsidRPr="00983344">
        <w:rPr>
          <w:rFonts w:ascii="Sylfaen" w:eastAsia="Times New Roman" w:hAnsi="Sylfaen" w:cs="Times New Roman"/>
          <w:color w:val="000000"/>
          <w:sz w:val="24"/>
          <w:szCs w:val="24"/>
        </w:rPr>
        <w:t>20</w:t>
      </w:r>
      <w:r w:rsidR="00B76740">
        <w:rPr>
          <w:rFonts w:ascii="Sylfaen" w:eastAsia="Times New Roman" w:hAnsi="Sylfaen" w:cs="Times New Roman"/>
          <w:color w:val="000000"/>
          <w:sz w:val="24"/>
          <w:szCs w:val="24"/>
        </w:rPr>
        <w:t>20</w:t>
      </w:r>
      <w:r w:rsidR="00B76740" w:rsidRPr="00983344">
        <w:rPr>
          <w:rFonts w:ascii="Sylfaen" w:eastAsia="Times New Roman" w:hAnsi="Sylfaen" w:cs="Times New Roman"/>
          <w:color w:val="000000"/>
          <w:sz w:val="24"/>
          <w:szCs w:val="24"/>
        </w:rPr>
        <w:t> года .  </w:t>
      </w: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в 1</w:t>
      </w:r>
      <w:r w:rsidR="00B93BC5">
        <w:rPr>
          <w:rFonts w:ascii="Sylfaen" w:eastAsia="Times New Roman" w:hAnsi="Sylfaen" w:cs="Times New Roman"/>
          <w:color w:val="000000"/>
          <w:sz w:val="24"/>
          <w:szCs w:val="24"/>
        </w:rPr>
        <w:t>5</w:t>
      </w: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 . </w:t>
      </w:r>
      <w:r w:rsidR="00B93BC5">
        <w:rPr>
          <w:rFonts w:ascii="Sylfaen" w:eastAsia="Times New Roman" w:hAnsi="Sylfaen" w:cs="Times New Roman"/>
          <w:color w:val="000000"/>
          <w:sz w:val="24"/>
          <w:szCs w:val="24"/>
        </w:rPr>
        <w:t>0</w:t>
      </w: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 0</w:t>
      </w:r>
    </w:p>
    <w:p w:rsidR="00983344" w:rsidRPr="00983344" w:rsidRDefault="00983344" w:rsidP="00B76740">
      <w:pPr>
        <w:spacing w:before="100" w:after="100" w:line="240" w:lineRule="auto"/>
        <w:ind w:left="540" w:hanging="540"/>
        <w:jc w:val="both"/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</w:pPr>
      <w:r w:rsidRPr="00983344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Имена / имена участников торгов, адреса местоположения и ставки:</w:t>
      </w:r>
    </w:p>
    <w:p w:rsidR="00983344" w:rsidRPr="00983344" w:rsidRDefault="005A1235" w:rsidP="0098334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«</w:t>
      </w:r>
      <w:r w:rsidRPr="005A1235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EASM </w:t>
      </w:r>
      <w:r w:rsidR="008316C7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–</w:t>
      </w:r>
      <w:r w:rsidRPr="005A1235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 </w:t>
      </w:r>
      <w:r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GHCDzB</w:t>
      </w:r>
      <w:r w:rsidR="008316C7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-20</w:t>
      </w:r>
      <w:r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/</w:t>
      </w:r>
      <w:r w:rsidR="00B93BC5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8</w:t>
      </w:r>
      <w:r w:rsidRPr="00983344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»</w:t>
      </w:r>
      <w:r w:rsidR="00983344" w:rsidRPr="00983344">
        <w:rPr>
          <w:rFonts w:ascii="Sylfaen" w:eastAsia="Times New Roman" w:hAnsi="Sylfaen" w:cs="Times New Roman"/>
          <w:color w:val="000000"/>
          <w:sz w:val="24"/>
          <w:szCs w:val="24"/>
        </w:rPr>
        <w:t> закодированный запрос процедуры котировальной применяются к растениям в следующих участвующих организациях сообщили.</w:t>
      </w:r>
    </w:p>
    <w:p w:rsidR="00983344" w:rsidRPr="00983344" w:rsidRDefault="00983344" w:rsidP="0098334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 </w:t>
      </w:r>
    </w:p>
    <w:tbl>
      <w:tblPr>
        <w:tblW w:w="10207" w:type="dxa"/>
        <w:tblInd w:w="-743" w:type="dxa"/>
        <w:tblLayout w:type="fixed"/>
        <w:tblCellMar>
          <w:left w:w="0" w:type="dxa"/>
          <w:right w:w="0" w:type="dxa"/>
        </w:tblCellMar>
        <w:tblLook w:val="04A0"/>
      </w:tblPr>
      <w:tblGrid>
        <w:gridCol w:w="709"/>
        <w:gridCol w:w="1418"/>
        <w:gridCol w:w="1843"/>
        <w:gridCol w:w="2551"/>
        <w:gridCol w:w="1276"/>
        <w:gridCol w:w="1418"/>
        <w:gridCol w:w="992"/>
      </w:tblGrid>
      <w:tr w:rsidR="000B7E97" w:rsidRPr="00983344" w:rsidTr="00BE13C4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B7E97" w:rsidRPr="00983344" w:rsidRDefault="000B7E97" w:rsidP="0098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>N / A: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B7E97" w:rsidRPr="00983344" w:rsidRDefault="000B7E97" w:rsidP="0098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>Имя пользователя: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B7E97" w:rsidRPr="00983344" w:rsidRDefault="000B7E97" w:rsidP="0098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>адрес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E13C4" w:rsidRDefault="000B7E97" w:rsidP="000B7E9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>Название </w:t>
            </w:r>
          </w:p>
          <w:p w:rsidR="000B7E97" w:rsidRPr="00983344" w:rsidRDefault="000B7E97" w:rsidP="000B7E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>сервиса 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B7E97" w:rsidRPr="00983344" w:rsidRDefault="000B7E97" w:rsidP="00BE1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 xml:space="preserve">Ставка без НДС / </w:t>
            </w:r>
            <w:r w:rsidR="002D7BFD"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>тыс.</w:t>
            </w:r>
            <w:r w:rsidRPr="00983344"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>драм/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B7E97" w:rsidRPr="00983344" w:rsidRDefault="000B7E97" w:rsidP="00BE1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 xml:space="preserve">Предложение подано с учетом НДС/ </w:t>
            </w:r>
            <w:r w:rsidR="00BE13C4"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>тыс.</w:t>
            </w:r>
            <w:r w:rsidRPr="00983344"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>драм/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B7E97" w:rsidRPr="000B7E97" w:rsidRDefault="000B7E97" w:rsidP="0098334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</w:pPr>
            <w:r w:rsidRPr="000B7E97"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>Сметная цена</w:t>
            </w:r>
          </w:p>
          <w:p w:rsidR="000B7E97" w:rsidRPr="000B7E97" w:rsidRDefault="000B7E97" w:rsidP="00BE13C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>/</w:t>
            </w:r>
            <w:r w:rsidR="00BE13C4"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 xml:space="preserve">тыс. </w:t>
            </w:r>
            <w:r w:rsidRPr="00983344"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>драм/</w:t>
            </w:r>
            <w:r w:rsidR="00CB3CA9"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>*</w:t>
            </w:r>
          </w:p>
        </w:tc>
      </w:tr>
      <w:tr w:rsidR="00CB3CA9" w:rsidRPr="00983344" w:rsidTr="00BE13C4">
        <w:trPr>
          <w:trHeight w:val="1283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B3CA9" w:rsidRPr="00983344" w:rsidRDefault="00CB3CA9" w:rsidP="0098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B3CA9" w:rsidRPr="00CB3CA9" w:rsidRDefault="00CB3CA9" w:rsidP="00BE13C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4"/>
                <w:szCs w:val="24"/>
              </w:rPr>
            </w:pPr>
            <w:r w:rsidRPr="00CB3CA9">
              <w:rPr>
                <w:rFonts w:ascii="Sylfaen" w:eastAsia="Times New Roman" w:hAnsi="Sylfaen" w:cs="Times New Roman"/>
                <w:sz w:val="24"/>
                <w:szCs w:val="24"/>
              </w:rPr>
              <w:t>«Камаз Армения» ЗАО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B3CA9" w:rsidRPr="00CB3CA9" w:rsidRDefault="00CB3CA9" w:rsidP="00BE13C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4"/>
                <w:szCs w:val="24"/>
              </w:rPr>
            </w:pPr>
            <w:r>
              <w:rPr>
                <w:rFonts w:ascii="Sylfaen" w:eastAsia="Times New Roman" w:hAnsi="Sylfaen" w:cs="Times New Roman"/>
                <w:sz w:val="24"/>
                <w:szCs w:val="24"/>
              </w:rPr>
              <w:t>г. Ереван, Арташатское шоссе 2/4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B3CA9" w:rsidRPr="00CB3CA9" w:rsidRDefault="00CB3CA9" w:rsidP="00CB3CA9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4"/>
                <w:szCs w:val="24"/>
              </w:rPr>
            </w:pPr>
            <w:r>
              <w:rPr>
                <w:rFonts w:ascii="Sylfaen" w:eastAsia="Times New Roman" w:hAnsi="Sylfaen" w:cs="Times New Roman"/>
                <w:sz w:val="24"/>
                <w:szCs w:val="24"/>
              </w:rPr>
              <w:t>Т</w:t>
            </w:r>
            <w:r w:rsidRPr="00CB3CA9">
              <w:rPr>
                <w:rFonts w:ascii="Sylfaen" w:eastAsia="Times New Roman" w:hAnsi="Sylfaen" w:cs="Times New Roman"/>
                <w:sz w:val="24"/>
                <w:szCs w:val="24"/>
              </w:rPr>
              <w:t>ехническое обслуживание автомобилей специального назначения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B3CA9" w:rsidRPr="00CB3CA9" w:rsidRDefault="00CB3CA9" w:rsidP="00CB3CA9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4"/>
                <w:szCs w:val="24"/>
              </w:rPr>
            </w:pPr>
            <w:r w:rsidRPr="00CB3CA9">
              <w:rPr>
                <w:rFonts w:ascii="Sylfaen" w:eastAsia="Times New Roman" w:hAnsi="Sylfaen" w:cs="Times New Roman"/>
                <w:sz w:val="24"/>
                <w:szCs w:val="24"/>
              </w:rPr>
              <w:t>90739.737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B3CA9" w:rsidRPr="00CB3CA9" w:rsidRDefault="00CB3CA9" w:rsidP="00CB3CA9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4"/>
                <w:szCs w:val="24"/>
              </w:rPr>
            </w:pPr>
            <w:r w:rsidRPr="00CB3CA9">
              <w:rPr>
                <w:rFonts w:ascii="Sylfaen" w:eastAsia="Times New Roman" w:hAnsi="Sylfaen" w:cs="Times New Roman"/>
                <w:sz w:val="24"/>
                <w:szCs w:val="24"/>
              </w:rPr>
              <w:t>108887.685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CB3CA9" w:rsidRPr="00CB3CA9" w:rsidRDefault="00B93BC5" w:rsidP="00CB3CA9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4"/>
                <w:szCs w:val="24"/>
              </w:rPr>
            </w:pPr>
            <w:r>
              <w:rPr>
                <w:rFonts w:ascii="Sylfaen" w:eastAsia="Times New Roman" w:hAnsi="Sylfaen" w:cs="Times New Roman"/>
                <w:sz w:val="24"/>
                <w:szCs w:val="24"/>
              </w:rPr>
              <w:t>50</w:t>
            </w:r>
            <w:r w:rsidR="00CB3CA9" w:rsidRPr="00CB3CA9">
              <w:rPr>
                <w:rFonts w:ascii="Sylfaen" w:eastAsia="Times New Roman" w:hAnsi="Sylfaen" w:cs="Times New Roman"/>
                <w:sz w:val="24"/>
                <w:szCs w:val="24"/>
              </w:rPr>
              <w:t>000.0</w:t>
            </w:r>
          </w:p>
        </w:tc>
      </w:tr>
    </w:tbl>
    <w:p w:rsidR="00983344" w:rsidRPr="00CB3CA9" w:rsidRDefault="00CB3CA9" w:rsidP="00983344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</w:pPr>
      <w:r w:rsidRPr="00CB3CA9">
        <w:rPr>
          <w:rFonts w:ascii="Sylfaen" w:eastAsia="Times New Roman" w:hAnsi="Sylfaen" w:cs="Times New Roman"/>
          <w:i/>
          <w:color w:val="000000"/>
          <w:sz w:val="24"/>
          <w:szCs w:val="24"/>
        </w:rPr>
        <w:t>*Договор будет заключен в размере средств, предоставленных Клиентом.</w:t>
      </w:r>
    </w:p>
    <w:p w:rsidR="00DA79EA" w:rsidRPr="00DA79EA" w:rsidRDefault="00DA79EA" w:rsidP="00DA79EA">
      <w:pPr>
        <w:spacing w:before="100" w:after="100" w:line="240" w:lineRule="auto"/>
        <w:ind w:left="540"/>
        <w:jc w:val="both"/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</w:pPr>
      <w:r w:rsidRPr="00DA79EA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3. Сведения о соответствии и приемлемости заявки требованиям установленного порядка;</w:t>
      </w:r>
    </w:p>
    <w:p w:rsidR="00DA79EA" w:rsidRPr="00DA79EA" w:rsidRDefault="00DA79EA" w:rsidP="00DA79EA">
      <w:pPr>
        <w:spacing w:before="100" w:after="100" w:line="240" w:lineRule="auto"/>
        <w:ind w:left="540"/>
        <w:jc w:val="both"/>
        <w:rPr>
          <w:rFonts w:ascii="Sylfaen" w:eastAsia="Times New Roman" w:hAnsi="Sylfaen" w:cs="Times New Roman"/>
          <w:bCs/>
          <w:color w:val="000000"/>
          <w:sz w:val="24"/>
          <w:szCs w:val="24"/>
        </w:rPr>
      </w:pPr>
      <w:r w:rsidRPr="00DA79EA">
        <w:rPr>
          <w:rFonts w:ascii="Sylfaen" w:eastAsia="Times New Roman" w:hAnsi="Sylfaen" w:cs="Times New Roman"/>
          <w:bCs/>
          <w:color w:val="000000"/>
          <w:sz w:val="24"/>
          <w:szCs w:val="24"/>
        </w:rPr>
        <w:t>Конкурсные предложения, представленные участниками, соответствуют требованиям установленного порядка.</w:t>
      </w:r>
    </w:p>
    <w:p w:rsidR="00DA79EA" w:rsidRPr="00DA79EA" w:rsidRDefault="00DA79EA" w:rsidP="00DA79EA">
      <w:pPr>
        <w:spacing w:before="100" w:after="100" w:line="240" w:lineRule="auto"/>
        <w:ind w:left="540"/>
        <w:jc w:val="both"/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</w:pPr>
      <w:r w:rsidRPr="00DA79EA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4. Данные о наличии документов в каждой открытой заявке и условиях, изложенных в приглашении;</w:t>
      </w:r>
    </w:p>
    <w:p w:rsidR="00DA79EA" w:rsidRPr="00DA79EA" w:rsidRDefault="00DA79EA" w:rsidP="00DA79EA">
      <w:pPr>
        <w:spacing w:before="100" w:after="100" w:line="240" w:lineRule="auto"/>
        <w:ind w:left="540"/>
        <w:jc w:val="both"/>
        <w:rPr>
          <w:rFonts w:ascii="Sylfaen" w:eastAsia="Times New Roman" w:hAnsi="Sylfaen" w:cs="Times New Roman"/>
          <w:bCs/>
          <w:color w:val="000000"/>
          <w:sz w:val="24"/>
          <w:szCs w:val="24"/>
        </w:rPr>
      </w:pPr>
      <w:r w:rsidRPr="00DA79EA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Тендерные документы были представлены участниками торгов в соответствии с процедурой, изложенной в приглашении к покупке под кодом </w:t>
      </w:r>
      <w:r w:rsidR="005A1235" w:rsidRPr="00983344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«</w:t>
      </w:r>
      <w:r w:rsidR="005A1235" w:rsidRPr="005A1235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EASM </w:t>
      </w:r>
      <w:r w:rsidR="002D7BFD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–</w:t>
      </w:r>
      <w:r w:rsidR="005A1235" w:rsidRPr="005A1235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 </w:t>
      </w:r>
      <w:r w:rsidR="005A1235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GHCDzB</w:t>
      </w:r>
      <w:r w:rsidR="002D7BFD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-20</w:t>
      </w:r>
      <w:r w:rsidR="005A1235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/</w:t>
      </w:r>
      <w:r w:rsidR="00B93BC5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8</w:t>
      </w:r>
      <w:r w:rsidR="005A1235" w:rsidRPr="00983344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»</w:t>
      </w:r>
      <w:r w:rsidRPr="00DA79EA">
        <w:rPr>
          <w:rFonts w:ascii="Sylfaen" w:eastAsia="Times New Roman" w:hAnsi="Sylfaen" w:cs="Times New Roman"/>
          <w:bCs/>
          <w:color w:val="000000"/>
          <w:sz w:val="24"/>
          <w:szCs w:val="24"/>
        </w:rPr>
        <w:t>.</w:t>
      </w:r>
    </w:p>
    <w:p w:rsidR="00DA79EA" w:rsidRPr="00DA79EA" w:rsidRDefault="00CB3CA9" w:rsidP="00DA79EA">
      <w:pPr>
        <w:spacing w:before="100" w:after="100" w:line="240" w:lineRule="auto"/>
        <w:ind w:left="540"/>
        <w:jc w:val="both"/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</w:pPr>
      <w:r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5</w:t>
      </w:r>
      <w:r w:rsidR="00DA79EA" w:rsidRPr="00DA79EA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. Комиссия постановила:</w:t>
      </w:r>
    </w:p>
    <w:p w:rsidR="0038651A" w:rsidRDefault="00DA79EA" w:rsidP="00DA79EA">
      <w:pPr>
        <w:spacing w:before="100" w:after="100" w:line="240" w:lineRule="auto"/>
        <w:ind w:left="540"/>
        <w:jc w:val="both"/>
        <w:rPr>
          <w:rFonts w:ascii="Sylfaen" w:eastAsia="Times New Roman" w:hAnsi="Sylfaen" w:cs="Times New Roman"/>
          <w:bCs/>
          <w:color w:val="000000"/>
          <w:sz w:val="24"/>
          <w:szCs w:val="24"/>
        </w:rPr>
      </w:pPr>
      <w:r w:rsidRPr="00DA79EA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lastRenderedPageBreak/>
        <w:t> </w:t>
      </w:r>
      <w:r w:rsidRPr="00DA79EA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Комиссия решила признать выбранного участника торгов </w:t>
      </w:r>
      <w:r w:rsidR="00CB3CA9" w:rsidRPr="00CB3CA9">
        <w:rPr>
          <w:rFonts w:ascii="Sylfaen" w:eastAsia="Times New Roman" w:hAnsi="Sylfaen" w:cs="Times New Roman"/>
          <w:sz w:val="24"/>
          <w:szCs w:val="24"/>
        </w:rPr>
        <w:t>«Камаз Армения» ЗАО</w:t>
      </w:r>
      <w:r w:rsidR="002D7BF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A79EA">
        <w:rPr>
          <w:rFonts w:ascii="Sylfaen" w:eastAsia="Times New Roman" w:hAnsi="Sylfaen" w:cs="Times New Roman"/>
          <w:bCs/>
          <w:color w:val="000000"/>
          <w:sz w:val="24"/>
          <w:szCs w:val="24"/>
        </w:rPr>
        <w:t>в качестве участника в соответствии с требованиями приглашения и самого низкого участника.</w:t>
      </w:r>
      <w:r w:rsidR="00956843">
        <w:rPr>
          <w:rFonts w:ascii="Sylfaen" w:eastAsia="Times New Roman" w:hAnsi="Sylfaen" w:cs="Times New Roman"/>
          <w:bCs/>
          <w:color w:val="000000"/>
          <w:sz w:val="24"/>
          <w:szCs w:val="24"/>
          <w:lang w:val="hy-AM"/>
        </w:rPr>
        <w:t xml:space="preserve"> </w:t>
      </w:r>
    </w:p>
    <w:p w:rsidR="00DA79EA" w:rsidRPr="00DA79EA" w:rsidRDefault="00DA79EA" w:rsidP="00DA79EA">
      <w:pPr>
        <w:spacing w:before="100" w:after="100" w:line="240" w:lineRule="auto"/>
        <w:ind w:left="540"/>
        <w:jc w:val="both"/>
        <w:rPr>
          <w:rFonts w:ascii="Sylfaen" w:eastAsia="Times New Roman" w:hAnsi="Sylfaen" w:cs="Times New Roman"/>
          <w:bCs/>
          <w:color w:val="000000"/>
          <w:sz w:val="24"/>
          <w:szCs w:val="24"/>
        </w:rPr>
      </w:pPr>
      <w:r w:rsidRPr="00DA79EA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Комиссия решила утвердить формулировку решения о присуждении контракта с запросом на процедуру котировки </w:t>
      </w:r>
      <w:r w:rsidR="0038651A">
        <w:rPr>
          <w:rFonts w:ascii="Sylfaen" w:eastAsia="Times New Roman" w:hAnsi="Sylfaen" w:cs="Times New Roman"/>
          <w:bCs/>
          <w:color w:val="000000"/>
          <w:sz w:val="24"/>
          <w:szCs w:val="24"/>
        </w:rPr>
        <w:t>не</w:t>
      </w:r>
      <w:r w:rsidRPr="00DA79EA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 установить крайний срок для процедуры котировки, согласно стать</w:t>
      </w:r>
      <w:r w:rsidR="0038651A">
        <w:rPr>
          <w:rFonts w:ascii="Sylfaen" w:eastAsia="Times New Roman" w:hAnsi="Sylfaen" w:cs="Times New Roman"/>
          <w:bCs/>
          <w:color w:val="000000"/>
          <w:sz w:val="24"/>
          <w:szCs w:val="24"/>
        </w:rPr>
        <w:t>и</w:t>
      </w:r>
      <w:r w:rsidRPr="00DA79EA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 10 </w:t>
      </w:r>
      <w:r w:rsidR="0038651A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пункта 4 </w:t>
      </w:r>
      <w:r w:rsidRPr="00DA79EA">
        <w:rPr>
          <w:rFonts w:ascii="Sylfaen" w:eastAsia="Times New Roman" w:hAnsi="Sylfaen" w:cs="Times New Roman"/>
          <w:bCs/>
          <w:color w:val="000000"/>
          <w:sz w:val="24"/>
          <w:szCs w:val="24"/>
        </w:rPr>
        <w:t>Закона РА о закупках.</w:t>
      </w:r>
    </w:p>
    <w:p w:rsidR="00983344" w:rsidRPr="008316C7" w:rsidRDefault="00DA79EA" w:rsidP="00DA79EA">
      <w:pPr>
        <w:spacing w:before="100" w:after="100" w:line="240" w:lineRule="auto"/>
        <w:ind w:left="540"/>
        <w:jc w:val="both"/>
        <w:rPr>
          <w:rFonts w:ascii="Sylfaen" w:eastAsia="Times New Roman" w:hAnsi="Sylfaen" w:cs="Times New Roman"/>
          <w:bCs/>
          <w:color w:val="000000"/>
          <w:sz w:val="24"/>
          <w:szCs w:val="24"/>
        </w:rPr>
      </w:pPr>
      <w:r w:rsidRPr="00DA79EA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Комиссия решила </w:t>
      </w:r>
      <w:r w:rsidR="0038651A">
        <w:rPr>
          <w:rFonts w:ascii="Sylfaen" w:eastAsia="Times New Roman" w:hAnsi="Sylfaen" w:cs="Times New Roman"/>
          <w:bCs/>
          <w:color w:val="000000"/>
          <w:sz w:val="24"/>
          <w:szCs w:val="24"/>
        </w:rPr>
        <w:t>п</w:t>
      </w:r>
      <w:r w:rsidRPr="00DA79EA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о почте /easm.himnark@gmail.com/ уведомить </w:t>
      </w:r>
      <w:r w:rsidR="00CB3CA9" w:rsidRPr="00CB3CA9">
        <w:rPr>
          <w:rFonts w:ascii="Sylfaen" w:eastAsia="Times New Roman" w:hAnsi="Sylfaen" w:cs="Times New Roman"/>
          <w:sz w:val="24"/>
          <w:szCs w:val="24"/>
        </w:rPr>
        <w:t>«Камаз Армения» ЗАО</w:t>
      </w:r>
      <w:r w:rsidR="002D7BF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A79EA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о признании выбранного участника и представить проект контракта, который будет подписан, если </w:t>
      </w:r>
      <w:r w:rsidR="00FE4278" w:rsidRPr="00DA79EA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выбранным участником </w:t>
      </w:r>
      <w:r w:rsidR="00FE4278">
        <w:rPr>
          <w:rFonts w:ascii="Sylfaen" w:eastAsia="Times New Roman" w:hAnsi="Sylfaen" w:cs="Times New Roman"/>
          <w:bCs/>
          <w:color w:val="000000"/>
          <w:sz w:val="24"/>
          <w:szCs w:val="24"/>
        </w:rPr>
        <w:t>будет предоставлено</w:t>
      </w:r>
      <w:r w:rsidRPr="00DA79EA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 </w:t>
      </w:r>
      <w:r w:rsidR="00FE4278" w:rsidRPr="00FE4278">
        <w:rPr>
          <w:rFonts w:ascii="Sylfaen" w:eastAsia="Times New Roman" w:hAnsi="Sylfaen" w:cs="Times New Roman"/>
          <w:bCs/>
          <w:color w:val="000000"/>
          <w:sz w:val="24"/>
          <w:szCs w:val="24"/>
        </w:rPr>
        <w:t>обеспечение квалификации и</w:t>
      </w:r>
      <w:r w:rsidR="00FE4278" w:rsidRPr="00DA79EA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 </w:t>
      </w:r>
      <w:r w:rsidR="00FE4278" w:rsidRPr="00FE4278">
        <w:rPr>
          <w:rFonts w:ascii="Sylfaen" w:eastAsia="Times New Roman" w:hAnsi="Sylfaen" w:cs="Times New Roman"/>
          <w:bCs/>
          <w:color w:val="000000"/>
          <w:sz w:val="24"/>
          <w:szCs w:val="24"/>
        </w:rPr>
        <w:t>договора</w:t>
      </w:r>
      <w:r w:rsidR="00CB3CA9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 /</w:t>
      </w:r>
      <w:r w:rsidR="00CB3CA9" w:rsidRPr="00CB3CA9">
        <w:t xml:space="preserve"> </w:t>
      </w:r>
      <w:r w:rsidR="00CB3CA9" w:rsidRPr="00CB3CA9">
        <w:rPr>
          <w:rFonts w:ascii="Sylfaen" w:eastAsia="Times New Roman" w:hAnsi="Sylfaen" w:cs="Times New Roman"/>
          <w:bCs/>
          <w:color w:val="000000"/>
          <w:sz w:val="24"/>
          <w:szCs w:val="24"/>
        </w:rPr>
        <w:t>Примерная форма приглашения Приложение 4 и Приложение 5</w:t>
      </w:r>
      <w:r w:rsidR="00CB3CA9">
        <w:rPr>
          <w:rFonts w:ascii="Sylfaen" w:eastAsia="Times New Roman" w:hAnsi="Sylfaen" w:cs="Times New Roman"/>
          <w:bCs/>
          <w:color w:val="000000"/>
          <w:sz w:val="24"/>
          <w:szCs w:val="24"/>
        </w:rPr>
        <w:t>/</w:t>
      </w:r>
      <w:r w:rsidRPr="00DA79EA">
        <w:rPr>
          <w:rFonts w:ascii="Sylfaen" w:eastAsia="Times New Roman" w:hAnsi="Sylfaen" w:cs="Times New Roman"/>
          <w:bCs/>
          <w:color w:val="000000"/>
          <w:sz w:val="24"/>
          <w:szCs w:val="24"/>
        </w:rPr>
        <w:t>.</w:t>
      </w:r>
    </w:p>
    <w:p w:rsidR="00983344" w:rsidRPr="00DA79EA" w:rsidRDefault="00983344" w:rsidP="00983344">
      <w:pPr>
        <w:spacing w:before="100" w:after="100" w:line="240" w:lineRule="auto"/>
        <w:ind w:left="540"/>
        <w:jc w:val="both"/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</w:pPr>
      <w:r w:rsidRPr="00DA79EA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Имена и фамилии членов комитета, присутствующих на заседании.</w:t>
      </w:r>
    </w:p>
    <w:p w:rsidR="00983344" w:rsidRPr="00983344" w:rsidRDefault="00983344" w:rsidP="00983344">
      <w:pPr>
        <w:spacing w:before="100" w:after="100" w:line="240" w:lineRule="auto"/>
        <w:ind w:left="54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 </w:t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3190"/>
        <w:gridCol w:w="3190"/>
        <w:gridCol w:w="3191"/>
      </w:tblGrid>
      <w:tr w:rsidR="00983344" w:rsidRPr="00983344" w:rsidTr="00983344"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комиссия</w:t>
            </w:r>
          </w:p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Президент,</w:t>
            </w:r>
          </w:p>
        </w:tc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 </w:t>
            </w:r>
          </w:p>
        </w:tc>
        <w:tc>
          <w:tcPr>
            <w:tcW w:w="319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 </w:t>
            </w:r>
          </w:p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>Л</w:t>
            </w: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. Восканян</w:t>
            </w:r>
          </w:p>
        </w:tc>
      </w:tr>
      <w:tr w:rsidR="00983344" w:rsidRPr="00983344" w:rsidTr="00983344"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 </w:t>
            </w:r>
          </w:p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члены</w:t>
            </w:r>
          </w:p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 </w:t>
            </w:r>
          </w:p>
        </w:tc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 </w:t>
            </w:r>
          </w:p>
        </w:tc>
        <w:tc>
          <w:tcPr>
            <w:tcW w:w="319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 </w:t>
            </w:r>
          </w:p>
          <w:p w:rsidR="00983344" w:rsidRPr="00983344" w:rsidRDefault="00B93BC5" w:rsidP="00B93BC5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>Ш</w:t>
            </w:r>
            <w:r w:rsidR="00983344"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hy-AM"/>
              </w:rPr>
              <w:t>.</w:t>
            </w:r>
            <w:r w:rsidR="00983344" w:rsidRPr="00983344"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>Вардан</w:t>
            </w:r>
            <w:r w:rsidR="00983344" w:rsidRPr="00983344"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>ян</w:t>
            </w:r>
          </w:p>
        </w:tc>
      </w:tr>
      <w:tr w:rsidR="00983344" w:rsidRPr="00983344" w:rsidTr="00983344"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 </w:t>
            </w:r>
          </w:p>
        </w:tc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 </w:t>
            </w:r>
          </w:p>
        </w:tc>
        <w:tc>
          <w:tcPr>
            <w:tcW w:w="319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>Г</w:t>
            </w: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. Амбарцумян</w:t>
            </w:r>
          </w:p>
        </w:tc>
      </w:tr>
      <w:tr w:rsidR="00983344" w:rsidRPr="00983344" w:rsidTr="00983344"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 </w:t>
            </w:r>
          </w:p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секретарь</w:t>
            </w:r>
          </w:p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 </w:t>
            </w:r>
          </w:p>
        </w:tc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 </w:t>
            </w:r>
          </w:p>
        </w:tc>
        <w:tc>
          <w:tcPr>
            <w:tcW w:w="319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 </w:t>
            </w:r>
          </w:p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A. Авакян</w:t>
            </w:r>
          </w:p>
        </w:tc>
      </w:tr>
    </w:tbl>
    <w:p w:rsidR="00983344" w:rsidRPr="00983344" w:rsidRDefault="00983344" w:rsidP="00983344">
      <w:pPr>
        <w:spacing w:before="100" w:after="100" w:line="240" w:lineRule="auto"/>
        <w:ind w:left="54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 </w:t>
      </w:r>
    </w:p>
    <w:p w:rsidR="00983344" w:rsidRPr="00983344" w:rsidRDefault="00983344" w:rsidP="00983344">
      <w:pPr>
        <w:spacing w:before="100" w:after="100" w:line="240" w:lineRule="auto"/>
        <w:ind w:left="54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 </w:t>
      </w:r>
    </w:p>
    <w:p w:rsidR="00983344" w:rsidRPr="00983344" w:rsidRDefault="00983344" w:rsidP="00983344">
      <w:pPr>
        <w:spacing w:before="100" w:after="10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 </w:t>
      </w:r>
    </w:p>
    <w:p w:rsidR="000B3DA0" w:rsidRPr="00983344" w:rsidRDefault="000B3DA0" w:rsidP="00983344"/>
    <w:sectPr w:rsidR="000B3DA0" w:rsidRPr="00983344" w:rsidSect="00CE15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559D3" w:rsidRDefault="001559D3" w:rsidP="00624011">
      <w:pPr>
        <w:spacing w:after="0" w:line="240" w:lineRule="auto"/>
      </w:pPr>
      <w:r>
        <w:separator/>
      </w:r>
    </w:p>
  </w:endnote>
  <w:endnote w:type="continuationSeparator" w:id="1">
    <w:p w:rsidR="001559D3" w:rsidRDefault="001559D3" w:rsidP="006240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559D3" w:rsidRDefault="001559D3" w:rsidP="00624011">
      <w:pPr>
        <w:spacing w:after="0" w:line="240" w:lineRule="auto"/>
      </w:pPr>
      <w:r>
        <w:separator/>
      </w:r>
    </w:p>
  </w:footnote>
  <w:footnote w:type="continuationSeparator" w:id="1">
    <w:p w:rsidR="001559D3" w:rsidRDefault="001559D3" w:rsidP="0062401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1174F6"/>
    <w:multiLevelType w:val="multilevel"/>
    <w:tmpl w:val="C8A0563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7CC301E"/>
    <w:multiLevelType w:val="multilevel"/>
    <w:tmpl w:val="4E241EF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9E223E1"/>
    <w:multiLevelType w:val="multilevel"/>
    <w:tmpl w:val="6862DB4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B6E543D"/>
    <w:multiLevelType w:val="multilevel"/>
    <w:tmpl w:val="F948EA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2576E24"/>
    <w:multiLevelType w:val="multilevel"/>
    <w:tmpl w:val="519EA1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6F62903"/>
    <w:multiLevelType w:val="multilevel"/>
    <w:tmpl w:val="2A2AF13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DFC3D30"/>
    <w:multiLevelType w:val="multilevel"/>
    <w:tmpl w:val="526C4AA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FDB004B"/>
    <w:multiLevelType w:val="multilevel"/>
    <w:tmpl w:val="F8465EE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5F45B48"/>
    <w:multiLevelType w:val="multilevel"/>
    <w:tmpl w:val="5B8EB34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1177045"/>
    <w:multiLevelType w:val="multilevel"/>
    <w:tmpl w:val="C094966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7"/>
  </w:num>
  <w:num w:numId="5">
    <w:abstractNumId w:val="2"/>
  </w:num>
  <w:num w:numId="6">
    <w:abstractNumId w:val="4"/>
  </w:num>
  <w:num w:numId="7">
    <w:abstractNumId w:val="8"/>
  </w:num>
  <w:num w:numId="8">
    <w:abstractNumId w:val="0"/>
  </w:num>
  <w:num w:numId="9">
    <w:abstractNumId w:val="9"/>
  </w:num>
  <w:num w:numId="1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08379D"/>
    <w:rsid w:val="0008379D"/>
    <w:rsid w:val="000B3DA0"/>
    <w:rsid w:val="000B7E97"/>
    <w:rsid w:val="00113BDC"/>
    <w:rsid w:val="00144359"/>
    <w:rsid w:val="001559D3"/>
    <w:rsid w:val="0024434B"/>
    <w:rsid w:val="002B1EA1"/>
    <w:rsid w:val="002D7BFD"/>
    <w:rsid w:val="00340FB9"/>
    <w:rsid w:val="0038651A"/>
    <w:rsid w:val="00504F0D"/>
    <w:rsid w:val="005621D5"/>
    <w:rsid w:val="00576A83"/>
    <w:rsid w:val="005A1235"/>
    <w:rsid w:val="00624011"/>
    <w:rsid w:val="00644F06"/>
    <w:rsid w:val="006B63E6"/>
    <w:rsid w:val="007332C3"/>
    <w:rsid w:val="008316C7"/>
    <w:rsid w:val="00956843"/>
    <w:rsid w:val="00983344"/>
    <w:rsid w:val="00A06AC7"/>
    <w:rsid w:val="00B75C5B"/>
    <w:rsid w:val="00B76740"/>
    <w:rsid w:val="00B93BC5"/>
    <w:rsid w:val="00BE13C4"/>
    <w:rsid w:val="00BE6985"/>
    <w:rsid w:val="00CB3CA9"/>
    <w:rsid w:val="00CC2044"/>
    <w:rsid w:val="00CE15C9"/>
    <w:rsid w:val="00D6476B"/>
    <w:rsid w:val="00DA79EA"/>
    <w:rsid w:val="00F4256C"/>
    <w:rsid w:val="00F64E38"/>
    <w:rsid w:val="00F73DB0"/>
    <w:rsid w:val="00FE42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15C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0837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98334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6240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24011"/>
  </w:style>
  <w:style w:type="paragraph" w:styleId="Footer">
    <w:name w:val="footer"/>
    <w:basedOn w:val="Normal"/>
    <w:link w:val="FooterChar"/>
    <w:uiPriority w:val="99"/>
    <w:semiHidden/>
    <w:unhideWhenUsed/>
    <w:rsid w:val="006240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2401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603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6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</TotalTime>
  <Pages>2</Pages>
  <Words>405</Words>
  <Characters>2313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20</cp:revision>
  <dcterms:created xsi:type="dcterms:W3CDTF">2019-10-22T12:22:00Z</dcterms:created>
  <dcterms:modified xsi:type="dcterms:W3CDTF">2020-05-20T06:10:00Z</dcterms:modified>
</cp:coreProperties>
</file>